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D26" w:rsidRPr="005F7D26" w:rsidRDefault="005F7D26" w:rsidP="005F7D26">
      <w:pPr>
        <w:pStyle w:val="Default"/>
        <w:tabs>
          <w:tab w:val="left" w:pos="180"/>
        </w:tabs>
        <w:jc w:val="center"/>
        <w:rPr>
          <w:b/>
          <w:sz w:val="22"/>
          <w:szCs w:val="22"/>
          <w:lang w:val="en-US"/>
        </w:rPr>
      </w:pPr>
      <w:bookmarkStart w:id="0" w:name="_GoBack"/>
      <w:bookmarkEnd w:id="0"/>
      <w:r w:rsidRPr="005F7D26">
        <w:rPr>
          <w:b/>
          <w:sz w:val="22"/>
          <w:szCs w:val="22"/>
          <w:lang w:val="en-US"/>
        </w:rPr>
        <w:t xml:space="preserve">EXAMPLE OF </w:t>
      </w:r>
      <w:r>
        <w:rPr>
          <w:b/>
          <w:sz w:val="22"/>
          <w:szCs w:val="22"/>
          <w:lang w:val="en-US"/>
        </w:rPr>
        <w:t>PUBLICATION DESIGN</w:t>
      </w:r>
    </w:p>
    <w:p w:rsidR="005F7D26" w:rsidRPr="005F7D26" w:rsidRDefault="005F7D26" w:rsidP="005F7D26">
      <w:pPr>
        <w:pStyle w:val="Default"/>
        <w:tabs>
          <w:tab w:val="left" w:pos="180"/>
        </w:tabs>
        <w:jc w:val="center"/>
        <w:rPr>
          <w:b/>
          <w:sz w:val="22"/>
          <w:szCs w:val="22"/>
          <w:lang w:val="en-US"/>
        </w:rPr>
      </w:pPr>
    </w:p>
    <w:p w:rsidR="005F7D26" w:rsidRPr="005F7D26" w:rsidRDefault="005F7D26" w:rsidP="005F7D26">
      <w:pPr>
        <w:pStyle w:val="Default"/>
        <w:tabs>
          <w:tab w:val="left" w:pos="180"/>
        </w:tabs>
        <w:jc w:val="right"/>
        <w:rPr>
          <w:b/>
          <w:sz w:val="22"/>
          <w:szCs w:val="22"/>
          <w:lang w:val="en-US"/>
        </w:rPr>
      </w:pPr>
      <w:r w:rsidRPr="005F7D26">
        <w:rPr>
          <w:b/>
          <w:sz w:val="22"/>
          <w:szCs w:val="22"/>
          <w:lang w:val="en-US"/>
        </w:rPr>
        <w:t xml:space="preserve">U.B. </w:t>
      </w:r>
      <w:proofErr w:type="spellStart"/>
      <w:r w:rsidRPr="005F7D26">
        <w:rPr>
          <w:b/>
          <w:sz w:val="22"/>
          <w:szCs w:val="22"/>
          <w:lang w:val="en-US"/>
        </w:rPr>
        <w:t>Ablaeva</w:t>
      </w:r>
      <w:proofErr w:type="spellEnd"/>
      <w:r w:rsidRPr="005F7D26">
        <w:rPr>
          <w:b/>
          <w:sz w:val="22"/>
          <w:szCs w:val="22"/>
          <w:lang w:val="en-US"/>
        </w:rPr>
        <w:t>,</w:t>
      </w:r>
    </w:p>
    <w:p w:rsidR="005F7D26" w:rsidRPr="005F7D26" w:rsidRDefault="005F7D26" w:rsidP="005F7D26">
      <w:pPr>
        <w:pStyle w:val="Default"/>
        <w:tabs>
          <w:tab w:val="left" w:pos="180"/>
        </w:tabs>
        <w:jc w:val="right"/>
        <w:rPr>
          <w:sz w:val="22"/>
          <w:szCs w:val="22"/>
          <w:lang w:val="en-US"/>
        </w:rPr>
      </w:pPr>
      <w:r w:rsidRPr="005F7D26">
        <w:rPr>
          <w:sz w:val="22"/>
          <w:szCs w:val="22"/>
          <w:lang w:val="en-US"/>
        </w:rPr>
        <w:t>4th year student of EP "Finance",</w:t>
      </w:r>
    </w:p>
    <w:p w:rsidR="005F7D26" w:rsidRPr="005F7D26" w:rsidRDefault="005F7D26" w:rsidP="005F7D26">
      <w:pPr>
        <w:pStyle w:val="Default"/>
        <w:tabs>
          <w:tab w:val="left" w:pos="180"/>
        </w:tabs>
        <w:jc w:val="right"/>
        <w:rPr>
          <w:sz w:val="22"/>
          <w:szCs w:val="22"/>
          <w:lang w:val="en-US"/>
        </w:rPr>
      </w:pPr>
      <w:r w:rsidRPr="005F7D26">
        <w:rPr>
          <w:sz w:val="22"/>
          <w:szCs w:val="22"/>
          <w:lang w:val="en-US"/>
        </w:rPr>
        <w:t>e-mail: ablayeva10@list.ru,</w:t>
      </w:r>
    </w:p>
    <w:p w:rsidR="005F7D26" w:rsidRPr="005F7D26" w:rsidRDefault="005F7D26" w:rsidP="005F7D26">
      <w:pPr>
        <w:pStyle w:val="Default"/>
        <w:tabs>
          <w:tab w:val="left" w:pos="180"/>
        </w:tabs>
        <w:jc w:val="right"/>
        <w:rPr>
          <w:sz w:val="22"/>
          <w:szCs w:val="22"/>
          <w:lang w:val="en-US"/>
        </w:rPr>
      </w:pPr>
      <w:r>
        <w:rPr>
          <w:sz w:val="22"/>
          <w:szCs w:val="22"/>
          <w:lang w:val="en-US"/>
        </w:rPr>
        <w:t>tuto</w:t>
      </w:r>
      <w:r w:rsidRPr="005F7D26">
        <w:rPr>
          <w:sz w:val="22"/>
          <w:szCs w:val="22"/>
          <w:lang w:val="en-US"/>
        </w:rPr>
        <w:t xml:space="preserve">r: A.O. </w:t>
      </w:r>
      <w:proofErr w:type="spellStart"/>
      <w:r w:rsidRPr="005F7D26">
        <w:rPr>
          <w:sz w:val="22"/>
          <w:szCs w:val="22"/>
          <w:lang w:val="en-US"/>
        </w:rPr>
        <w:t>Asanova</w:t>
      </w:r>
      <w:proofErr w:type="spellEnd"/>
      <w:r w:rsidRPr="005F7D26">
        <w:rPr>
          <w:sz w:val="22"/>
          <w:szCs w:val="22"/>
          <w:lang w:val="en-US"/>
        </w:rPr>
        <w:t>,</w:t>
      </w:r>
    </w:p>
    <w:p w:rsidR="005F7D26" w:rsidRPr="005F7D26" w:rsidRDefault="005F7D26" w:rsidP="005F7D26">
      <w:pPr>
        <w:pStyle w:val="Default"/>
        <w:tabs>
          <w:tab w:val="left" w:pos="180"/>
        </w:tabs>
        <w:jc w:val="right"/>
        <w:rPr>
          <w:sz w:val="22"/>
          <w:szCs w:val="22"/>
          <w:lang w:val="en-US"/>
        </w:rPr>
      </w:pPr>
      <w:r w:rsidRPr="005F7D26">
        <w:rPr>
          <w:sz w:val="22"/>
          <w:szCs w:val="22"/>
          <w:lang w:val="en-US"/>
        </w:rPr>
        <w:t xml:space="preserve">Candidate of Economic Sciences, </w:t>
      </w:r>
      <w:proofErr w:type="spellStart"/>
      <w:r w:rsidRPr="005F7D26">
        <w:rPr>
          <w:sz w:val="22"/>
          <w:szCs w:val="22"/>
          <w:lang w:val="en-US"/>
        </w:rPr>
        <w:t>Assoc.prof</w:t>
      </w:r>
      <w:proofErr w:type="spellEnd"/>
      <w:r w:rsidRPr="005F7D26">
        <w:rPr>
          <w:sz w:val="22"/>
          <w:szCs w:val="22"/>
          <w:lang w:val="en-US"/>
        </w:rPr>
        <w:t>.,</w:t>
      </w:r>
    </w:p>
    <w:p w:rsidR="005F7D26" w:rsidRPr="00B423D9" w:rsidRDefault="005F7D26" w:rsidP="005F7D26">
      <w:pPr>
        <w:pStyle w:val="Default"/>
        <w:tabs>
          <w:tab w:val="left" w:pos="180"/>
        </w:tabs>
        <w:jc w:val="right"/>
        <w:rPr>
          <w:sz w:val="22"/>
          <w:szCs w:val="22"/>
          <w:lang w:val="en-US"/>
        </w:rPr>
      </w:pPr>
      <w:r w:rsidRPr="00B423D9">
        <w:rPr>
          <w:sz w:val="22"/>
          <w:szCs w:val="22"/>
          <w:lang w:val="en-US"/>
        </w:rPr>
        <w:t>Caspian University,</w:t>
      </w:r>
    </w:p>
    <w:p w:rsidR="005F7D26" w:rsidRPr="00B423D9" w:rsidRDefault="005F7D26" w:rsidP="005F7D26">
      <w:pPr>
        <w:pStyle w:val="Default"/>
        <w:tabs>
          <w:tab w:val="left" w:pos="180"/>
        </w:tabs>
        <w:jc w:val="right"/>
        <w:rPr>
          <w:sz w:val="22"/>
          <w:szCs w:val="22"/>
          <w:lang w:val="en-US"/>
        </w:rPr>
      </w:pPr>
      <w:r w:rsidRPr="00B423D9">
        <w:rPr>
          <w:sz w:val="22"/>
          <w:szCs w:val="22"/>
          <w:lang w:val="en-US"/>
        </w:rPr>
        <w:t>Almaty city</w:t>
      </w:r>
    </w:p>
    <w:p w:rsidR="005F7D26" w:rsidRPr="00B423D9" w:rsidRDefault="005F7D26" w:rsidP="005F7D26">
      <w:pPr>
        <w:pStyle w:val="Default"/>
        <w:tabs>
          <w:tab w:val="left" w:pos="180"/>
        </w:tabs>
        <w:jc w:val="center"/>
        <w:rPr>
          <w:b/>
          <w:sz w:val="22"/>
          <w:szCs w:val="22"/>
          <w:lang w:val="en-US"/>
        </w:rPr>
      </w:pPr>
    </w:p>
    <w:p w:rsidR="005F7D26" w:rsidRPr="005F7D26" w:rsidRDefault="005F7D26" w:rsidP="005F7D26">
      <w:pPr>
        <w:pStyle w:val="Default"/>
        <w:tabs>
          <w:tab w:val="left" w:pos="180"/>
        </w:tabs>
        <w:ind w:firstLine="567"/>
        <w:jc w:val="center"/>
        <w:rPr>
          <w:b/>
          <w:sz w:val="22"/>
          <w:szCs w:val="22"/>
          <w:lang w:val="en-US"/>
        </w:rPr>
      </w:pPr>
      <w:r w:rsidRPr="005F7D26">
        <w:rPr>
          <w:b/>
          <w:sz w:val="22"/>
          <w:szCs w:val="22"/>
          <w:lang w:val="en-US"/>
        </w:rPr>
        <w:t>Commercial banks as resellers</w:t>
      </w:r>
    </w:p>
    <w:p w:rsidR="005F7D26" w:rsidRPr="005F7D26" w:rsidRDefault="005F7D26" w:rsidP="005F7D26">
      <w:pPr>
        <w:pStyle w:val="Default"/>
        <w:tabs>
          <w:tab w:val="left" w:pos="180"/>
        </w:tabs>
        <w:ind w:firstLine="567"/>
        <w:jc w:val="both"/>
        <w:rPr>
          <w:b/>
          <w:sz w:val="22"/>
          <w:szCs w:val="22"/>
          <w:lang w:val="en-US"/>
        </w:rPr>
      </w:pPr>
    </w:p>
    <w:p w:rsidR="005F7D26" w:rsidRPr="005F7D26" w:rsidRDefault="005F7D26" w:rsidP="005F7D26">
      <w:pPr>
        <w:pStyle w:val="Default"/>
        <w:tabs>
          <w:tab w:val="left" w:pos="180"/>
        </w:tabs>
        <w:ind w:firstLine="567"/>
        <w:jc w:val="both"/>
        <w:rPr>
          <w:sz w:val="22"/>
          <w:szCs w:val="22"/>
          <w:lang w:val="en-US"/>
        </w:rPr>
      </w:pPr>
      <w:r w:rsidRPr="005F7D26">
        <w:rPr>
          <w:b/>
          <w:sz w:val="22"/>
          <w:szCs w:val="22"/>
          <w:lang w:val="en-US"/>
        </w:rPr>
        <w:t>Abstract:</w:t>
      </w:r>
      <w:r w:rsidRPr="005F7D26">
        <w:rPr>
          <w:sz w:val="22"/>
          <w:szCs w:val="22"/>
          <w:lang w:val="en-US"/>
        </w:rPr>
        <w:t xml:space="preserve"> Commercial banks act as financial and trade intermediaries in the securities market. </w:t>
      </w:r>
      <w:r w:rsidRPr="00B423D9">
        <w:rPr>
          <w:sz w:val="22"/>
          <w:szCs w:val="22"/>
          <w:lang w:val="en-US"/>
        </w:rPr>
        <w:t xml:space="preserve">Their intermediary services are the result of reducing transaction costs and overcoming the problem of asymmetric information in the process of redistribution of funds from savers to investors in the form of securities. </w:t>
      </w:r>
      <w:r w:rsidRPr="005F7D26">
        <w:rPr>
          <w:sz w:val="22"/>
          <w:szCs w:val="22"/>
          <w:lang w:val="en-US"/>
        </w:rPr>
        <w:t>The article deals with the problem of the contradiction between the regulatory framework of financial and commercial intermediation, generally accepted theory and international practice.</w:t>
      </w:r>
    </w:p>
    <w:p w:rsidR="005F7D26" w:rsidRPr="005F7D26" w:rsidRDefault="005F7D26" w:rsidP="005F7D26">
      <w:pPr>
        <w:pStyle w:val="Default"/>
        <w:tabs>
          <w:tab w:val="left" w:pos="180"/>
        </w:tabs>
        <w:ind w:firstLine="567"/>
        <w:jc w:val="both"/>
        <w:rPr>
          <w:sz w:val="22"/>
          <w:szCs w:val="22"/>
          <w:lang w:val="en-US"/>
        </w:rPr>
      </w:pPr>
      <w:r w:rsidRPr="005F7D26">
        <w:rPr>
          <w:b/>
          <w:sz w:val="22"/>
          <w:szCs w:val="22"/>
          <w:lang w:val="en-US"/>
        </w:rPr>
        <w:t>Keywords:</w:t>
      </w:r>
      <w:r w:rsidRPr="005F7D26">
        <w:rPr>
          <w:sz w:val="22"/>
          <w:szCs w:val="22"/>
          <w:lang w:val="en-US"/>
        </w:rPr>
        <w:t xml:space="preserve"> securities market, services of commercial banks, financial and trade intermediaries</w:t>
      </w:r>
    </w:p>
    <w:p w:rsidR="005F7D26" w:rsidRPr="005F7D26" w:rsidRDefault="005F7D26" w:rsidP="005F7D26">
      <w:pPr>
        <w:pStyle w:val="Default"/>
        <w:tabs>
          <w:tab w:val="left" w:pos="180"/>
        </w:tabs>
        <w:ind w:firstLine="567"/>
        <w:jc w:val="both"/>
        <w:rPr>
          <w:sz w:val="22"/>
          <w:szCs w:val="22"/>
          <w:lang w:val="en-US"/>
        </w:rPr>
      </w:pPr>
    </w:p>
    <w:p w:rsidR="005F7D26" w:rsidRDefault="005F7D26" w:rsidP="005F7D26">
      <w:pPr>
        <w:pStyle w:val="Default"/>
        <w:tabs>
          <w:tab w:val="left" w:pos="180"/>
        </w:tabs>
        <w:ind w:firstLine="567"/>
        <w:jc w:val="both"/>
        <w:rPr>
          <w:sz w:val="22"/>
          <w:szCs w:val="22"/>
          <w:lang w:val="en-US"/>
        </w:rPr>
      </w:pPr>
      <w:r w:rsidRPr="005F7D26">
        <w:rPr>
          <w:sz w:val="22"/>
          <w:szCs w:val="22"/>
          <w:lang w:val="en-US"/>
        </w:rPr>
        <w:t xml:space="preserve">Financial intermediation is an activity aimed at ensuring the relationship between suppliers and consumers of capital in the financial market, as well as servicing them. </w:t>
      </w:r>
      <w:r w:rsidRPr="00B423D9">
        <w:rPr>
          <w:sz w:val="22"/>
          <w:szCs w:val="22"/>
          <w:lang w:val="en-US"/>
        </w:rPr>
        <w:t>W. Sharp defines financial intermediaries as “organizations that issue financial liabilities and sell them as assets for money” [1, p. nine].</w:t>
      </w:r>
    </w:p>
    <w:p w:rsidR="005F7D26" w:rsidRDefault="005F7D26" w:rsidP="005F7D26">
      <w:pPr>
        <w:pStyle w:val="Default"/>
        <w:tabs>
          <w:tab w:val="left" w:pos="180"/>
        </w:tabs>
        <w:ind w:firstLine="567"/>
        <w:jc w:val="both"/>
        <w:rPr>
          <w:sz w:val="22"/>
          <w:szCs w:val="22"/>
          <w:lang w:val="en-US"/>
        </w:rPr>
      </w:pPr>
      <w:r>
        <w:rPr>
          <w:sz w:val="22"/>
          <w:szCs w:val="22"/>
          <w:lang w:val="en-US"/>
        </w:rPr>
        <w:t>TEXT</w:t>
      </w:r>
    </w:p>
    <w:p w:rsidR="005F7D26" w:rsidRDefault="005F7D26" w:rsidP="005F7D26">
      <w:pPr>
        <w:pStyle w:val="Default"/>
        <w:tabs>
          <w:tab w:val="left" w:pos="180"/>
        </w:tabs>
        <w:ind w:firstLine="567"/>
        <w:jc w:val="both"/>
        <w:rPr>
          <w:sz w:val="22"/>
          <w:szCs w:val="22"/>
          <w:lang w:val="en-US"/>
        </w:rPr>
      </w:pPr>
      <w:r>
        <w:rPr>
          <w:sz w:val="22"/>
          <w:szCs w:val="22"/>
          <w:lang w:val="en-US"/>
        </w:rPr>
        <w:t>TEXT</w:t>
      </w:r>
    </w:p>
    <w:p w:rsidR="005F7D26" w:rsidRDefault="005F7D26" w:rsidP="005F7D26">
      <w:pPr>
        <w:pStyle w:val="Default"/>
        <w:tabs>
          <w:tab w:val="left" w:pos="180"/>
        </w:tabs>
        <w:ind w:firstLine="567"/>
        <w:jc w:val="both"/>
        <w:rPr>
          <w:sz w:val="22"/>
          <w:szCs w:val="22"/>
          <w:lang w:val="en-US"/>
        </w:rPr>
      </w:pPr>
      <w:r>
        <w:rPr>
          <w:sz w:val="22"/>
          <w:szCs w:val="22"/>
          <w:lang w:val="en-US"/>
        </w:rPr>
        <w:t>TEXT</w:t>
      </w:r>
    </w:p>
    <w:p w:rsidR="005F7D26" w:rsidRPr="00B423D9" w:rsidRDefault="005F7D26" w:rsidP="005F7D26">
      <w:pPr>
        <w:pStyle w:val="Default"/>
        <w:tabs>
          <w:tab w:val="left" w:pos="180"/>
        </w:tabs>
        <w:ind w:firstLine="567"/>
        <w:jc w:val="both"/>
        <w:rPr>
          <w:sz w:val="22"/>
          <w:szCs w:val="22"/>
          <w:lang w:val="en-US"/>
        </w:rPr>
      </w:pPr>
      <w:r>
        <w:rPr>
          <w:sz w:val="22"/>
          <w:szCs w:val="22"/>
          <w:lang w:val="en-US"/>
        </w:rPr>
        <w:t>TEXT</w:t>
      </w:r>
    </w:p>
    <w:p w:rsidR="005F7D26" w:rsidRPr="00B423D9" w:rsidRDefault="005F7D26" w:rsidP="005F7D26">
      <w:pPr>
        <w:pStyle w:val="Default"/>
        <w:tabs>
          <w:tab w:val="left" w:pos="180"/>
        </w:tabs>
        <w:ind w:firstLine="567"/>
        <w:jc w:val="both"/>
        <w:rPr>
          <w:sz w:val="22"/>
          <w:szCs w:val="22"/>
          <w:lang w:val="en-US"/>
        </w:rPr>
      </w:pPr>
    </w:p>
    <w:p w:rsidR="005F7D26" w:rsidRPr="005D741B" w:rsidRDefault="005F7D26" w:rsidP="005F7D26">
      <w:pPr>
        <w:pStyle w:val="Default"/>
        <w:tabs>
          <w:tab w:val="left" w:pos="180"/>
        </w:tabs>
        <w:ind w:firstLine="567"/>
        <w:jc w:val="both"/>
        <w:rPr>
          <w:sz w:val="22"/>
          <w:szCs w:val="22"/>
          <w:lang w:val="en-US"/>
        </w:rPr>
      </w:pPr>
      <w:r w:rsidRPr="005D741B">
        <w:rPr>
          <w:sz w:val="22"/>
          <w:szCs w:val="22"/>
          <w:lang w:val="en-US"/>
        </w:rPr>
        <w:t>Table 1 - Table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529"/>
        <w:gridCol w:w="1529"/>
        <w:gridCol w:w="1529"/>
      </w:tblGrid>
      <w:tr w:rsidR="005F7D26" w:rsidRPr="00434A68" w:rsidTr="005236B6">
        <w:tc>
          <w:tcPr>
            <w:tcW w:w="1584" w:type="dxa"/>
          </w:tcPr>
          <w:p w:rsidR="005F7D26" w:rsidRPr="005D741B" w:rsidRDefault="005F7D26" w:rsidP="005236B6">
            <w:pPr>
              <w:pStyle w:val="Default"/>
              <w:tabs>
                <w:tab w:val="left" w:pos="180"/>
              </w:tabs>
              <w:jc w:val="both"/>
              <w:rPr>
                <w:bCs/>
                <w:iCs/>
                <w:sz w:val="22"/>
                <w:szCs w:val="22"/>
                <w:lang w:val="en-US"/>
              </w:rPr>
            </w:pPr>
          </w:p>
        </w:tc>
        <w:tc>
          <w:tcPr>
            <w:tcW w:w="1585" w:type="dxa"/>
          </w:tcPr>
          <w:p w:rsidR="005F7D26" w:rsidRPr="005D741B" w:rsidRDefault="005F7D26" w:rsidP="005236B6">
            <w:pPr>
              <w:pStyle w:val="Default"/>
              <w:tabs>
                <w:tab w:val="left" w:pos="180"/>
              </w:tabs>
              <w:jc w:val="both"/>
              <w:rPr>
                <w:bCs/>
                <w:iCs/>
                <w:sz w:val="22"/>
                <w:szCs w:val="22"/>
                <w:lang w:val="en-US"/>
              </w:rPr>
            </w:pPr>
          </w:p>
        </w:tc>
        <w:tc>
          <w:tcPr>
            <w:tcW w:w="1585" w:type="dxa"/>
          </w:tcPr>
          <w:p w:rsidR="005F7D26" w:rsidRPr="005D741B" w:rsidRDefault="005F7D26" w:rsidP="005236B6">
            <w:pPr>
              <w:pStyle w:val="Default"/>
              <w:tabs>
                <w:tab w:val="left" w:pos="180"/>
              </w:tabs>
              <w:jc w:val="both"/>
              <w:rPr>
                <w:bCs/>
                <w:iCs/>
                <w:sz w:val="22"/>
                <w:szCs w:val="22"/>
                <w:lang w:val="en-US"/>
              </w:rPr>
            </w:pPr>
          </w:p>
        </w:tc>
        <w:tc>
          <w:tcPr>
            <w:tcW w:w="1585" w:type="dxa"/>
          </w:tcPr>
          <w:p w:rsidR="005F7D26" w:rsidRPr="005D741B" w:rsidRDefault="005F7D26" w:rsidP="005236B6">
            <w:pPr>
              <w:pStyle w:val="Default"/>
              <w:tabs>
                <w:tab w:val="left" w:pos="180"/>
              </w:tabs>
              <w:jc w:val="both"/>
              <w:rPr>
                <w:bCs/>
                <w:iCs/>
                <w:sz w:val="22"/>
                <w:szCs w:val="22"/>
                <w:lang w:val="en-US"/>
              </w:rPr>
            </w:pPr>
          </w:p>
        </w:tc>
      </w:tr>
      <w:tr w:rsidR="005F7D26" w:rsidRPr="00434A68" w:rsidTr="005236B6">
        <w:tc>
          <w:tcPr>
            <w:tcW w:w="1584" w:type="dxa"/>
          </w:tcPr>
          <w:p w:rsidR="005F7D26" w:rsidRPr="005D741B" w:rsidRDefault="005F7D26" w:rsidP="005236B6">
            <w:pPr>
              <w:pStyle w:val="Default"/>
              <w:tabs>
                <w:tab w:val="left" w:pos="180"/>
              </w:tabs>
              <w:jc w:val="both"/>
              <w:rPr>
                <w:bCs/>
                <w:iCs/>
                <w:sz w:val="22"/>
                <w:szCs w:val="22"/>
                <w:lang w:val="en-US"/>
              </w:rPr>
            </w:pPr>
          </w:p>
        </w:tc>
        <w:tc>
          <w:tcPr>
            <w:tcW w:w="1585" w:type="dxa"/>
          </w:tcPr>
          <w:p w:rsidR="005F7D26" w:rsidRPr="005D741B" w:rsidRDefault="005F7D26" w:rsidP="005236B6">
            <w:pPr>
              <w:pStyle w:val="Default"/>
              <w:tabs>
                <w:tab w:val="left" w:pos="180"/>
              </w:tabs>
              <w:jc w:val="both"/>
              <w:rPr>
                <w:bCs/>
                <w:iCs/>
                <w:sz w:val="22"/>
                <w:szCs w:val="22"/>
                <w:lang w:val="en-US"/>
              </w:rPr>
            </w:pPr>
          </w:p>
        </w:tc>
        <w:tc>
          <w:tcPr>
            <w:tcW w:w="1585" w:type="dxa"/>
          </w:tcPr>
          <w:p w:rsidR="005F7D26" w:rsidRPr="005D741B" w:rsidRDefault="005F7D26" w:rsidP="005236B6">
            <w:pPr>
              <w:pStyle w:val="Default"/>
              <w:tabs>
                <w:tab w:val="left" w:pos="180"/>
              </w:tabs>
              <w:jc w:val="both"/>
              <w:rPr>
                <w:bCs/>
                <w:iCs/>
                <w:sz w:val="22"/>
                <w:szCs w:val="22"/>
                <w:lang w:val="en-US"/>
              </w:rPr>
            </w:pPr>
          </w:p>
        </w:tc>
        <w:tc>
          <w:tcPr>
            <w:tcW w:w="1585" w:type="dxa"/>
          </w:tcPr>
          <w:p w:rsidR="005F7D26" w:rsidRPr="005D741B" w:rsidRDefault="005F7D26" w:rsidP="005236B6">
            <w:pPr>
              <w:pStyle w:val="Default"/>
              <w:tabs>
                <w:tab w:val="left" w:pos="180"/>
              </w:tabs>
              <w:jc w:val="both"/>
              <w:rPr>
                <w:bCs/>
                <w:iCs/>
                <w:sz w:val="22"/>
                <w:szCs w:val="22"/>
                <w:lang w:val="en-US"/>
              </w:rPr>
            </w:pPr>
          </w:p>
        </w:tc>
      </w:tr>
    </w:tbl>
    <w:p w:rsidR="005F7D26" w:rsidRPr="005D741B" w:rsidRDefault="005F7D26" w:rsidP="005F7D26">
      <w:pPr>
        <w:pStyle w:val="Default"/>
        <w:tabs>
          <w:tab w:val="left" w:pos="180"/>
        </w:tabs>
        <w:jc w:val="both"/>
        <w:rPr>
          <w:bCs/>
          <w:iCs/>
          <w:sz w:val="22"/>
          <w:szCs w:val="22"/>
          <w:lang w:val="en-US"/>
        </w:rPr>
      </w:pPr>
    </w:p>
    <w:p w:rsidR="005F7D26" w:rsidRPr="000B4354" w:rsidRDefault="005F7D26" w:rsidP="005F7D26">
      <w:pPr>
        <w:pStyle w:val="Default"/>
        <w:tabs>
          <w:tab w:val="left" w:pos="180"/>
        </w:tabs>
        <w:jc w:val="both"/>
        <w:rPr>
          <w:bCs/>
          <w:iCs/>
          <w:sz w:val="22"/>
          <w:szCs w:val="22"/>
        </w:rPr>
      </w:pPr>
      <w:r>
        <w:rPr>
          <w:bCs/>
          <w:iCs/>
          <w:noProof/>
          <w:sz w:val="22"/>
          <w:szCs w:val="22"/>
          <w:lang w:val="en-US" w:eastAsia="en-US"/>
        </w:rPr>
        <w:lastRenderedPageBreak/>
        <mc:AlternateContent>
          <mc:Choice Requires="wpc">
            <w:drawing>
              <wp:inline distT="0" distB="0" distL="0" distR="0" wp14:anchorId="62BD0B28" wp14:editId="0961F2F3">
                <wp:extent cx="3886200" cy="685800"/>
                <wp:effectExtent l="0" t="10795" r="1905" b="8255"/>
                <wp:docPr id="37"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39"/>
                        <wps:cNvSpPr>
                          <a:spLocks noChangeArrowheads="1"/>
                        </wps:cNvSpPr>
                        <wps:spPr bwMode="auto">
                          <a:xfrm>
                            <a:off x="1485932" y="0"/>
                            <a:ext cx="1028764"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Line 40"/>
                        <wps:cNvCnPr>
                          <a:cxnSpLocks noChangeShapeType="1"/>
                        </wps:cNvCnPr>
                        <wps:spPr bwMode="auto">
                          <a:xfrm flipH="1">
                            <a:off x="914337" y="228600"/>
                            <a:ext cx="102876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41"/>
                        <wps:cNvCnPr>
                          <a:cxnSpLocks noChangeShapeType="1"/>
                        </wps:cNvCnPr>
                        <wps:spPr bwMode="auto">
                          <a:xfrm>
                            <a:off x="1943100" y="228600"/>
                            <a:ext cx="91433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42"/>
                        <wps:cNvSpPr>
                          <a:spLocks noChangeArrowheads="1"/>
                        </wps:cNvSpPr>
                        <wps:spPr bwMode="auto">
                          <a:xfrm>
                            <a:off x="228854" y="457200"/>
                            <a:ext cx="13715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43"/>
                        <wps:cNvSpPr>
                          <a:spLocks noChangeArrowheads="1"/>
                        </wps:cNvSpPr>
                        <wps:spPr bwMode="auto">
                          <a:xfrm>
                            <a:off x="2400268" y="457200"/>
                            <a:ext cx="13715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cx1="http://schemas.microsoft.com/office/drawing/2015/9/8/chartex">
            <w:pict>
              <v:group w14:anchorId="56AA54E0" id="Полотно 37" o:spid="_x0000_s1026" editas="canvas" style="width:306pt;height:54pt;mso-position-horizontal-relative:char;mso-position-vertical-relative:line" coordsize="3886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862;height:6858;visibility:visible;mso-wrap-style:square">
                  <v:fill o:detectmouseclick="t"/>
                  <v:path o:connecttype="none"/>
                </v:shape>
                <v:rect id="Rectangle 39" o:spid="_x0000_s1028" style="position:absolute;left:14859;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line id="Line 40" o:spid="_x0000_s1029" style="position:absolute;flip:x;visibility:visible;mso-wrap-style:square" from="9143,2286" to="1943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41" o:spid="_x0000_s1030" style="position:absolute;visibility:visible;mso-wrap-style:square" from="19431,2286" to="2857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rect id="Rectangle 42" o:spid="_x0000_s1031" style="position:absolute;left:2288;top:4572;width:13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43" o:spid="_x0000_s1032" style="position:absolute;left:24002;top:4572;width:13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w10:anchorlock/>
              </v:group>
            </w:pict>
          </mc:Fallback>
        </mc:AlternateContent>
      </w:r>
    </w:p>
    <w:p w:rsidR="005F7D26" w:rsidRDefault="005F7D26" w:rsidP="005F7D26">
      <w:pPr>
        <w:pStyle w:val="Default"/>
        <w:tabs>
          <w:tab w:val="left" w:pos="180"/>
        </w:tabs>
        <w:ind w:firstLine="540"/>
        <w:jc w:val="both"/>
        <w:rPr>
          <w:b/>
          <w:bCs/>
          <w:i/>
          <w:iCs/>
          <w:sz w:val="22"/>
          <w:szCs w:val="22"/>
        </w:rPr>
      </w:pPr>
    </w:p>
    <w:p w:rsidR="005F7D26" w:rsidRPr="005F7D26" w:rsidRDefault="005F7D26" w:rsidP="005F7D26">
      <w:pPr>
        <w:pStyle w:val="Default"/>
        <w:tabs>
          <w:tab w:val="left" w:pos="180"/>
        </w:tabs>
        <w:ind w:firstLine="567"/>
        <w:jc w:val="center"/>
        <w:rPr>
          <w:bCs/>
          <w:iCs/>
          <w:position w:val="-6"/>
          <w:sz w:val="22"/>
          <w:szCs w:val="22"/>
          <w:lang w:val="en-US"/>
        </w:rPr>
      </w:pPr>
      <w:r w:rsidRPr="005F7D26">
        <w:rPr>
          <w:bCs/>
          <w:iCs/>
          <w:position w:val="-6"/>
          <w:sz w:val="22"/>
          <w:szCs w:val="22"/>
          <w:lang w:val="en-US"/>
        </w:rPr>
        <w:t>Figure 1 - Name of the figure</w:t>
      </w:r>
    </w:p>
    <w:p w:rsidR="005F7D26" w:rsidRPr="005F7D26" w:rsidRDefault="005F7D26" w:rsidP="005F7D26">
      <w:pPr>
        <w:pStyle w:val="Default"/>
        <w:tabs>
          <w:tab w:val="left" w:pos="180"/>
        </w:tabs>
        <w:ind w:firstLine="567"/>
        <w:jc w:val="both"/>
        <w:rPr>
          <w:bCs/>
          <w:iCs/>
          <w:position w:val="-6"/>
          <w:sz w:val="22"/>
          <w:szCs w:val="22"/>
          <w:lang w:val="en-US"/>
        </w:rPr>
      </w:pPr>
    </w:p>
    <w:p w:rsidR="005F7D26" w:rsidRPr="005F7D26" w:rsidRDefault="005F7D26" w:rsidP="005F7D26">
      <w:pPr>
        <w:pStyle w:val="Default"/>
        <w:tabs>
          <w:tab w:val="left" w:pos="180"/>
        </w:tabs>
        <w:ind w:firstLine="567"/>
        <w:jc w:val="both"/>
        <w:rPr>
          <w:bCs/>
          <w:iCs/>
          <w:position w:val="-6"/>
          <w:sz w:val="22"/>
          <w:szCs w:val="22"/>
          <w:lang w:val="en-US"/>
        </w:rPr>
      </w:pPr>
      <w:r w:rsidRPr="000B4354">
        <w:rPr>
          <w:bCs/>
          <w:iCs/>
          <w:position w:val="-6"/>
          <w:sz w:val="22"/>
          <w:szCs w:val="22"/>
        </w:rPr>
        <w:object w:dxaOrig="11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14.25pt" o:ole="">
            <v:imagedata r:id="rId5" o:title=""/>
          </v:shape>
          <o:OLEObject Type="Embed" ProgID="Equation.3" ShapeID="_x0000_i1025" DrawAspect="Content" ObjectID="_1683977621" r:id="rId6"/>
        </w:object>
      </w:r>
      <w:r w:rsidRPr="005F7D26">
        <w:rPr>
          <w:bCs/>
          <w:iCs/>
          <w:position w:val="-6"/>
          <w:sz w:val="22"/>
          <w:szCs w:val="22"/>
          <w:lang w:val="en-US"/>
        </w:rPr>
        <w:t>,</w:t>
      </w:r>
      <w:r w:rsidRPr="005F7D26">
        <w:rPr>
          <w:bCs/>
          <w:iCs/>
          <w:position w:val="-6"/>
          <w:sz w:val="22"/>
          <w:szCs w:val="22"/>
          <w:lang w:val="en-US"/>
        </w:rPr>
        <w:tab/>
      </w:r>
      <w:r w:rsidRPr="005F7D26">
        <w:rPr>
          <w:bCs/>
          <w:iCs/>
          <w:position w:val="-6"/>
          <w:sz w:val="22"/>
          <w:szCs w:val="22"/>
          <w:lang w:val="en-US"/>
        </w:rPr>
        <w:tab/>
      </w:r>
      <w:r w:rsidRPr="005F7D26">
        <w:rPr>
          <w:bCs/>
          <w:iCs/>
          <w:position w:val="-6"/>
          <w:sz w:val="22"/>
          <w:szCs w:val="22"/>
          <w:lang w:val="en-US"/>
        </w:rPr>
        <w:tab/>
        <w:t>(1)</w:t>
      </w:r>
    </w:p>
    <w:p w:rsidR="005F7D26" w:rsidRPr="005F7D26" w:rsidRDefault="005F7D26" w:rsidP="005F7D26">
      <w:pPr>
        <w:pStyle w:val="Default"/>
        <w:tabs>
          <w:tab w:val="left" w:pos="180"/>
        </w:tabs>
        <w:ind w:firstLine="567"/>
        <w:jc w:val="both"/>
        <w:rPr>
          <w:bCs/>
          <w:iCs/>
          <w:position w:val="-6"/>
          <w:sz w:val="22"/>
          <w:szCs w:val="22"/>
          <w:lang w:val="en-US"/>
        </w:rPr>
      </w:pPr>
    </w:p>
    <w:p w:rsidR="005F7D26" w:rsidRPr="005F7D26" w:rsidRDefault="005F7D26" w:rsidP="005F7D26">
      <w:pPr>
        <w:pStyle w:val="Default"/>
        <w:tabs>
          <w:tab w:val="left" w:pos="180"/>
        </w:tabs>
        <w:ind w:firstLine="567"/>
        <w:jc w:val="both"/>
        <w:rPr>
          <w:bCs/>
          <w:iCs/>
          <w:position w:val="-6"/>
          <w:sz w:val="22"/>
          <w:szCs w:val="22"/>
          <w:lang w:val="en-US"/>
        </w:rPr>
      </w:pPr>
      <w:r>
        <w:rPr>
          <w:bCs/>
          <w:iCs/>
          <w:position w:val="-6"/>
          <w:sz w:val="22"/>
          <w:szCs w:val="22"/>
          <w:lang w:val="en-US"/>
        </w:rPr>
        <w:t>where</w:t>
      </w:r>
      <w:r w:rsidRPr="005F7D26">
        <w:rPr>
          <w:bCs/>
          <w:iCs/>
          <w:position w:val="-6"/>
          <w:sz w:val="22"/>
          <w:szCs w:val="22"/>
          <w:lang w:val="en-US"/>
        </w:rPr>
        <w:t xml:space="preserve"> Y – …</w:t>
      </w:r>
    </w:p>
    <w:p w:rsidR="005F7D26" w:rsidRPr="005F7D26" w:rsidRDefault="005F7D26" w:rsidP="005F7D26">
      <w:pPr>
        <w:pStyle w:val="Default"/>
        <w:tabs>
          <w:tab w:val="left" w:pos="180"/>
        </w:tabs>
        <w:ind w:firstLine="567"/>
        <w:jc w:val="both"/>
        <w:rPr>
          <w:bCs/>
          <w:iCs/>
          <w:position w:val="-6"/>
          <w:sz w:val="22"/>
          <w:szCs w:val="22"/>
          <w:lang w:val="en-US"/>
        </w:rPr>
      </w:pPr>
      <w:r w:rsidRPr="005F7D26">
        <w:rPr>
          <w:bCs/>
          <w:iCs/>
          <w:position w:val="-6"/>
          <w:sz w:val="22"/>
          <w:szCs w:val="22"/>
          <w:lang w:val="en-US"/>
        </w:rPr>
        <w:t>k – …</w:t>
      </w:r>
    </w:p>
    <w:p w:rsidR="005F7D26" w:rsidRPr="005F7D26" w:rsidRDefault="005F7D26" w:rsidP="005F7D26">
      <w:pPr>
        <w:pStyle w:val="Default"/>
        <w:tabs>
          <w:tab w:val="left" w:pos="180"/>
        </w:tabs>
        <w:ind w:firstLine="567"/>
        <w:jc w:val="both"/>
        <w:rPr>
          <w:bCs/>
          <w:iCs/>
          <w:sz w:val="22"/>
          <w:szCs w:val="22"/>
          <w:lang w:val="en-US"/>
        </w:rPr>
      </w:pPr>
      <w:r>
        <w:rPr>
          <w:bCs/>
          <w:iCs/>
          <w:sz w:val="22"/>
          <w:szCs w:val="22"/>
          <w:lang w:val="en-US"/>
        </w:rPr>
        <w:t>X</w:t>
      </w:r>
      <w:r w:rsidRPr="005F7D26">
        <w:rPr>
          <w:bCs/>
          <w:iCs/>
          <w:sz w:val="22"/>
          <w:szCs w:val="22"/>
          <w:lang w:val="en-US"/>
        </w:rPr>
        <w:t xml:space="preserve"> – …</w:t>
      </w:r>
    </w:p>
    <w:p w:rsidR="005F7D26" w:rsidRDefault="005F7D26" w:rsidP="005F7D26">
      <w:pPr>
        <w:pStyle w:val="Default"/>
        <w:tabs>
          <w:tab w:val="left" w:pos="180"/>
        </w:tabs>
        <w:ind w:firstLine="567"/>
        <w:jc w:val="both"/>
        <w:rPr>
          <w:bCs/>
          <w:iCs/>
          <w:sz w:val="22"/>
          <w:szCs w:val="22"/>
          <w:lang w:val="en-US"/>
        </w:rPr>
      </w:pPr>
      <w:r>
        <w:rPr>
          <w:bCs/>
          <w:iCs/>
          <w:sz w:val="22"/>
          <w:szCs w:val="22"/>
          <w:lang w:val="en-US"/>
        </w:rPr>
        <w:t>b</w:t>
      </w:r>
      <w:r w:rsidRPr="005F7D26">
        <w:rPr>
          <w:bCs/>
          <w:iCs/>
          <w:sz w:val="22"/>
          <w:szCs w:val="22"/>
          <w:lang w:val="en-US"/>
        </w:rPr>
        <w:t xml:space="preserve"> – …</w:t>
      </w:r>
    </w:p>
    <w:p w:rsidR="005F7D26" w:rsidRDefault="005F7D26" w:rsidP="005F7D26">
      <w:pPr>
        <w:pStyle w:val="Default"/>
        <w:tabs>
          <w:tab w:val="left" w:pos="180"/>
        </w:tabs>
        <w:ind w:firstLine="567"/>
        <w:jc w:val="both"/>
        <w:rPr>
          <w:bCs/>
          <w:iCs/>
          <w:sz w:val="22"/>
          <w:szCs w:val="22"/>
          <w:lang w:val="en-US"/>
        </w:rPr>
      </w:pPr>
    </w:p>
    <w:p w:rsidR="005F7D26" w:rsidRDefault="005F7D26" w:rsidP="005F7D26">
      <w:pPr>
        <w:pStyle w:val="Default"/>
        <w:tabs>
          <w:tab w:val="left" w:pos="180"/>
        </w:tabs>
        <w:ind w:firstLine="567"/>
        <w:jc w:val="both"/>
        <w:rPr>
          <w:bCs/>
          <w:iCs/>
          <w:sz w:val="22"/>
          <w:szCs w:val="22"/>
          <w:lang w:val="en-US"/>
        </w:rPr>
      </w:pPr>
      <w:r>
        <w:rPr>
          <w:bCs/>
          <w:iCs/>
          <w:sz w:val="22"/>
          <w:szCs w:val="22"/>
          <w:lang w:val="en-US"/>
        </w:rPr>
        <w:t>TEXT</w:t>
      </w:r>
    </w:p>
    <w:p w:rsidR="005F7D26" w:rsidRDefault="005F7D26" w:rsidP="005F7D26">
      <w:pPr>
        <w:pStyle w:val="Default"/>
        <w:tabs>
          <w:tab w:val="left" w:pos="180"/>
        </w:tabs>
        <w:ind w:firstLine="567"/>
        <w:jc w:val="both"/>
        <w:rPr>
          <w:bCs/>
          <w:iCs/>
          <w:sz w:val="22"/>
          <w:szCs w:val="22"/>
          <w:lang w:val="en-US"/>
        </w:rPr>
      </w:pPr>
      <w:r>
        <w:rPr>
          <w:bCs/>
          <w:iCs/>
          <w:sz w:val="22"/>
          <w:szCs w:val="22"/>
          <w:lang w:val="en-US"/>
        </w:rPr>
        <w:t>TEXT</w:t>
      </w:r>
    </w:p>
    <w:p w:rsidR="005F7D26" w:rsidRPr="005F7D26" w:rsidRDefault="005F7D26" w:rsidP="005F7D26">
      <w:pPr>
        <w:pStyle w:val="Default"/>
        <w:tabs>
          <w:tab w:val="left" w:pos="180"/>
        </w:tabs>
        <w:ind w:firstLine="567"/>
        <w:jc w:val="both"/>
        <w:rPr>
          <w:bCs/>
          <w:iCs/>
          <w:sz w:val="22"/>
          <w:szCs w:val="22"/>
          <w:lang w:val="en-US"/>
        </w:rPr>
      </w:pPr>
      <w:r>
        <w:rPr>
          <w:bCs/>
          <w:iCs/>
          <w:sz w:val="22"/>
          <w:szCs w:val="22"/>
          <w:lang w:val="en-US"/>
        </w:rPr>
        <w:t>TEXT</w:t>
      </w:r>
    </w:p>
    <w:p w:rsidR="005F7D26" w:rsidRPr="005F7D26" w:rsidRDefault="005F7D26" w:rsidP="005F7D26">
      <w:pPr>
        <w:pStyle w:val="Default"/>
        <w:tabs>
          <w:tab w:val="left" w:pos="180"/>
        </w:tabs>
        <w:ind w:firstLine="567"/>
        <w:jc w:val="both"/>
        <w:rPr>
          <w:b/>
          <w:bCs/>
          <w:i/>
          <w:iCs/>
          <w:sz w:val="22"/>
          <w:szCs w:val="22"/>
          <w:lang w:val="en-US"/>
        </w:rPr>
      </w:pPr>
    </w:p>
    <w:p w:rsidR="005F7D26" w:rsidRPr="005F7D26" w:rsidRDefault="005F7D26" w:rsidP="005F7D26">
      <w:pPr>
        <w:tabs>
          <w:tab w:val="left" w:pos="180"/>
        </w:tabs>
        <w:ind w:firstLine="540"/>
        <w:jc w:val="center"/>
        <w:rPr>
          <w:b/>
          <w:lang w:val="en-US"/>
        </w:rPr>
      </w:pPr>
      <w:r w:rsidRPr="00B423D9">
        <w:rPr>
          <w:lang w:val="en-US"/>
        </w:rPr>
        <w:br/>
      </w:r>
      <w:r w:rsidRPr="005F7D26">
        <w:rPr>
          <w:b/>
          <w:lang w:val="en-US"/>
        </w:rPr>
        <w:t>List of sources and literature used:</w:t>
      </w:r>
    </w:p>
    <w:p w:rsidR="005F7D26" w:rsidRPr="005F7D26" w:rsidRDefault="005F7D26" w:rsidP="005F7D26">
      <w:pPr>
        <w:tabs>
          <w:tab w:val="left" w:pos="180"/>
        </w:tabs>
        <w:ind w:firstLine="540"/>
        <w:jc w:val="both"/>
        <w:rPr>
          <w:lang w:val="en-US"/>
        </w:rPr>
      </w:pPr>
    </w:p>
    <w:p w:rsidR="003D5638" w:rsidRPr="00562F5A" w:rsidRDefault="005F7D26" w:rsidP="005F7D26">
      <w:pPr>
        <w:tabs>
          <w:tab w:val="left" w:pos="180"/>
        </w:tabs>
        <w:ind w:firstLine="540"/>
        <w:jc w:val="both"/>
        <w:rPr>
          <w:lang w:val="en-US"/>
        </w:rPr>
      </w:pPr>
      <w:r w:rsidRPr="00254FDB">
        <w:t xml:space="preserve">[1] Шарп У., </w:t>
      </w:r>
      <w:proofErr w:type="spellStart"/>
      <w:r w:rsidRPr="00254FDB">
        <w:t>Александер</w:t>
      </w:r>
      <w:proofErr w:type="spellEnd"/>
      <w:r w:rsidRPr="00254FDB">
        <w:t xml:space="preserve"> Г., </w:t>
      </w:r>
      <w:proofErr w:type="spellStart"/>
      <w:r w:rsidRPr="00254FDB">
        <w:t>Бэйли</w:t>
      </w:r>
      <w:proofErr w:type="spellEnd"/>
      <w:r w:rsidRPr="00254FDB">
        <w:t xml:space="preserve"> Дж. Инвестиции: Пер. с англ. - М.: ИНФРА-М. 2020.</w:t>
      </w:r>
    </w:p>
    <w:sectPr w:rsidR="003D5638" w:rsidRPr="00562F5A" w:rsidSect="00F05A9C">
      <w:pgSz w:w="8392" w:h="11907" w:code="11"/>
      <w:pgMar w:top="1021" w:right="1077"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4E87"/>
    <w:multiLevelType w:val="hybridMultilevel"/>
    <w:tmpl w:val="832254A4"/>
    <w:lvl w:ilvl="0" w:tplc="D19CC9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5CD6DD1"/>
    <w:multiLevelType w:val="hybridMultilevel"/>
    <w:tmpl w:val="1354F1D0"/>
    <w:lvl w:ilvl="0" w:tplc="080E65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F0332B6"/>
    <w:multiLevelType w:val="hybridMultilevel"/>
    <w:tmpl w:val="8082A0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88C0A24"/>
    <w:multiLevelType w:val="multilevel"/>
    <w:tmpl w:val="969E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C51406"/>
    <w:multiLevelType w:val="hybridMultilevel"/>
    <w:tmpl w:val="2A9C0C6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72987A64"/>
    <w:multiLevelType w:val="hybridMultilevel"/>
    <w:tmpl w:val="CA909F44"/>
    <w:lvl w:ilvl="0" w:tplc="5AD2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3E225A"/>
    <w:multiLevelType w:val="hybridMultilevel"/>
    <w:tmpl w:val="3F6EB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A5"/>
    <w:rsid w:val="00000A7F"/>
    <w:rsid w:val="0000593D"/>
    <w:rsid w:val="00013A10"/>
    <w:rsid w:val="00014500"/>
    <w:rsid w:val="00015DDC"/>
    <w:rsid w:val="00020388"/>
    <w:rsid w:val="00020E4F"/>
    <w:rsid w:val="00021326"/>
    <w:rsid w:val="000250D1"/>
    <w:rsid w:val="00025F2E"/>
    <w:rsid w:val="00032468"/>
    <w:rsid w:val="000330F8"/>
    <w:rsid w:val="00041566"/>
    <w:rsid w:val="00047ADB"/>
    <w:rsid w:val="00051E0F"/>
    <w:rsid w:val="00053C86"/>
    <w:rsid w:val="00073A6D"/>
    <w:rsid w:val="000745E8"/>
    <w:rsid w:val="00091248"/>
    <w:rsid w:val="00091310"/>
    <w:rsid w:val="00097252"/>
    <w:rsid w:val="00097EBA"/>
    <w:rsid w:val="000A0B48"/>
    <w:rsid w:val="000B4F47"/>
    <w:rsid w:val="000C5DAD"/>
    <w:rsid w:val="000D3123"/>
    <w:rsid w:val="000D4E3B"/>
    <w:rsid w:val="000E5E54"/>
    <w:rsid w:val="000E652F"/>
    <w:rsid w:val="000E6DDB"/>
    <w:rsid w:val="000F0372"/>
    <w:rsid w:val="000F3FE2"/>
    <w:rsid w:val="000F7EFF"/>
    <w:rsid w:val="00111C52"/>
    <w:rsid w:val="0011543C"/>
    <w:rsid w:val="00124AE2"/>
    <w:rsid w:val="001321F4"/>
    <w:rsid w:val="00133C81"/>
    <w:rsid w:val="00136AA5"/>
    <w:rsid w:val="00140B23"/>
    <w:rsid w:val="00141D39"/>
    <w:rsid w:val="00144B1A"/>
    <w:rsid w:val="0015447C"/>
    <w:rsid w:val="00157DB6"/>
    <w:rsid w:val="001600FF"/>
    <w:rsid w:val="00163261"/>
    <w:rsid w:val="00165EE8"/>
    <w:rsid w:val="001667CD"/>
    <w:rsid w:val="00167F2C"/>
    <w:rsid w:val="00170B8D"/>
    <w:rsid w:val="00171003"/>
    <w:rsid w:val="0017169C"/>
    <w:rsid w:val="00182CC7"/>
    <w:rsid w:val="00184043"/>
    <w:rsid w:val="001914CA"/>
    <w:rsid w:val="001922D1"/>
    <w:rsid w:val="00196016"/>
    <w:rsid w:val="001A0CEF"/>
    <w:rsid w:val="001A6D79"/>
    <w:rsid w:val="001B09A1"/>
    <w:rsid w:val="001B5429"/>
    <w:rsid w:val="001C2413"/>
    <w:rsid w:val="001C677A"/>
    <w:rsid w:val="001D2FC0"/>
    <w:rsid w:val="001D4FD7"/>
    <w:rsid w:val="001E3210"/>
    <w:rsid w:val="001E52E5"/>
    <w:rsid w:val="001E5373"/>
    <w:rsid w:val="001F780E"/>
    <w:rsid w:val="00207626"/>
    <w:rsid w:val="00207F5C"/>
    <w:rsid w:val="00210C9E"/>
    <w:rsid w:val="00214673"/>
    <w:rsid w:val="00215C6A"/>
    <w:rsid w:val="0021633C"/>
    <w:rsid w:val="0022311C"/>
    <w:rsid w:val="00223EBA"/>
    <w:rsid w:val="0022553B"/>
    <w:rsid w:val="002314DC"/>
    <w:rsid w:val="0023227D"/>
    <w:rsid w:val="00232CE8"/>
    <w:rsid w:val="00234B36"/>
    <w:rsid w:val="00252475"/>
    <w:rsid w:val="00254FDB"/>
    <w:rsid w:val="00257E73"/>
    <w:rsid w:val="00261E17"/>
    <w:rsid w:val="00291D67"/>
    <w:rsid w:val="002C2B34"/>
    <w:rsid w:val="002C5153"/>
    <w:rsid w:val="002D11AB"/>
    <w:rsid w:val="002D5408"/>
    <w:rsid w:val="002E229A"/>
    <w:rsid w:val="002E3016"/>
    <w:rsid w:val="002E4454"/>
    <w:rsid w:val="002E49F8"/>
    <w:rsid w:val="002E5290"/>
    <w:rsid w:val="002F0558"/>
    <w:rsid w:val="002F7D0F"/>
    <w:rsid w:val="00303B1A"/>
    <w:rsid w:val="00306BDC"/>
    <w:rsid w:val="00306DCC"/>
    <w:rsid w:val="00313FED"/>
    <w:rsid w:val="00333699"/>
    <w:rsid w:val="00333F51"/>
    <w:rsid w:val="003432DE"/>
    <w:rsid w:val="00344D60"/>
    <w:rsid w:val="00346B5C"/>
    <w:rsid w:val="00357DCC"/>
    <w:rsid w:val="003617B4"/>
    <w:rsid w:val="00376C79"/>
    <w:rsid w:val="00377D01"/>
    <w:rsid w:val="00382D9A"/>
    <w:rsid w:val="003B31B9"/>
    <w:rsid w:val="003B75A5"/>
    <w:rsid w:val="003B7FE0"/>
    <w:rsid w:val="003C06DA"/>
    <w:rsid w:val="003C25A5"/>
    <w:rsid w:val="003C4D89"/>
    <w:rsid w:val="003D5638"/>
    <w:rsid w:val="003D5F0B"/>
    <w:rsid w:val="003E0B4E"/>
    <w:rsid w:val="003E0C07"/>
    <w:rsid w:val="003E3762"/>
    <w:rsid w:val="003E4AB2"/>
    <w:rsid w:val="003F2EAC"/>
    <w:rsid w:val="00400530"/>
    <w:rsid w:val="00401700"/>
    <w:rsid w:val="004127EC"/>
    <w:rsid w:val="00413518"/>
    <w:rsid w:val="004146EF"/>
    <w:rsid w:val="00424C48"/>
    <w:rsid w:val="004344A3"/>
    <w:rsid w:val="00434A68"/>
    <w:rsid w:val="00440590"/>
    <w:rsid w:val="0044063D"/>
    <w:rsid w:val="004651A2"/>
    <w:rsid w:val="00465DE9"/>
    <w:rsid w:val="004703BE"/>
    <w:rsid w:val="004809A1"/>
    <w:rsid w:val="004823F6"/>
    <w:rsid w:val="00483424"/>
    <w:rsid w:val="004870EE"/>
    <w:rsid w:val="00487934"/>
    <w:rsid w:val="00497C80"/>
    <w:rsid w:val="004A0A74"/>
    <w:rsid w:val="004A3093"/>
    <w:rsid w:val="004D7436"/>
    <w:rsid w:val="004E0B46"/>
    <w:rsid w:val="004E173F"/>
    <w:rsid w:val="004E3B1D"/>
    <w:rsid w:val="004E4BE8"/>
    <w:rsid w:val="004F26DB"/>
    <w:rsid w:val="00522F2E"/>
    <w:rsid w:val="00532E08"/>
    <w:rsid w:val="005447C7"/>
    <w:rsid w:val="00546C6B"/>
    <w:rsid w:val="00552F25"/>
    <w:rsid w:val="00562F5A"/>
    <w:rsid w:val="0056754B"/>
    <w:rsid w:val="00572918"/>
    <w:rsid w:val="00574888"/>
    <w:rsid w:val="00575A01"/>
    <w:rsid w:val="005766A8"/>
    <w:rsid w:val="005766FA"/>
    <w:rsid w:val="00583171"/>
    <w:rsid w:val="005855C2"/>
    <w:rsid w:val="00586834"/>
    <w:rsid w:val="0059209F"/>
    <w:rsid w:val="005C0530"/>
    <w:rsid w:val="005C06ED"/>
    <w:rsid w:val="005C59D6"/>
    <w:rsid w:val="005D741B"/>
    <w:rsid w:val="005E1FC8"/>
    <w:rsid w:val="005E7987"/>
    <w:rsid w:val="005E7BE5"/>
    <w:rsid w:val="005F30A2"/>
    <w:rsid w:val="005F5F86"/>
    <w:rsid w:val="005F7D26"/>
    <w:rsid w:val="00601D44"/>
    <w:rsid w:val="00602F5E"/>
    <w:rsid w:val="00603A8F"/>
    <w:rsid w:val="00606530"/>
    <w:rsid w:val="00607253"/>
    <w:rsid w:val="00616161"/>
    <w:rsid w:val="00620FE2"/>
    <w:rsid w:val="00630A19"/>
    <w:rsid w:val="00630DC9"/>
    <w:rsid w:val="0064376D"/>
    <w:rsid w:val="0066181F"/>
    <w:rsid w:val="00663571"/>
    <w:rsid w:val="00672A76"/>
    <w:rsid w:val="006818E0"/>
    <w:rsid w:val="0068338A"/>
    <w:rsid w:val="006956EB"/>
    <w:rsid w:val="006A2708"/>
    <w:rsid w:val="006A3D6B"/>
    <w:rsid w:val="006A5A88"/>
    <w:rsid w:val="006A6B56"/>
    <w:rsid w:val="006B1426"/>
    <w:rsid w:val="006B395A"/>
    <w:rsid w:val="006B5E5F"/>
    <w:rsid w:val="006C3626"/>
    <w:rsid w:val="006C405B"/>
    <w:rsid w:val="006D4BBB"/>
    <w:rsid w:val="006F0BB0"/>
    <w:rsid w:val="006F373D"/>
    <w:rsid w:val="006F6DA4"/>
    <w:rsid w:val="00701E19"/>
    <w:rsid w:val="00703629"/>
    <w:rsid w:val="007055E4"/>
    <w:rsid w:val="00723B9A"/>
    <w:rsid w:val="0073203D"/>
    <w:rsid w:val="007336D5"/>
    <w:rsid w:val="00741AF8"/>
    <w:rsid w:val="00755CC4"/>
    <w:rsid w:val="0075747D"/>
    <w:rsid w:val="0075770E"/>
    <w:rsid w:val="007679DA"/>
    <w:rsid w:val="007719A9"/>
    <w:rsid w:val="007850FE"/>
    <w:rsid w:val="00786103"/>
    <w:rsid w:val="007875C3"/>
    <w:rsid w:val="007945E8"/>
    <w:rsid w:val="007A0FFD"/>
    <w:rsid w:val="007A1A13"/>
    <w:rsid w:val="007A2184"/>
    <w:rsid w:val="007A69E3"/>
    <w:rsid w:val="007B1EA1"/>
    <w:rsid w:val="007B5369"/>
    <w:rsid w:val="007D3BBB"/>
    <w:rsid w:val="007E7A58"/>
    <w:rsid w:val="00811685"/>
    <w:rsid w:val="00815456"/>
    <w:rsid w:val="008250F5"/>
    <w:rsid w:val="00825E9D"/>
    <w:rsid w:val="008304E2"/>
    <w:rsid w:val="00832F58"/>
    <w:rsid w:val="00833691"/>
    <w:rsid w:val="00836E73"/>
    <w:rsid w:val="0084361C"/>
    <w:rsid w:val="00854F4D"/>
    <w:rsid w:val="008603F5"/>
    <w:rsid w:val="00860520"/>
    <w:rsid w:val="00866122"/>
    <w:rsid w:val="00875119"/>
    <w:rsid w:val="00882664"/>
    <w:rsid w:val="0088339C"/>
    <w:rsid w:val="00887367"/>
    <w:rsid w:val="0089414B"/>
    <w:rsid w:val="008977AD"/>
    <w:rsid w:val="00897D95"/>
    <w:rsid w:val="008A1B33"/>
    <w:rsid w:val="008A3D2F"/>
    <w:rsid w:val="008B0130"/>
    <w:rsid w:val="008B356B"/>
    <w:rsid w:val="008D09D3"/>
    <w:rsid w:val="008E0C57"/>
    <w:rsid w:val="008E2116"/>
    <w:rsid w:val="008E33D3"/>
    <w:rsid w:val="008F3D87"/>
    <w:rsid w:val="00912F9A"/>
    <w:rsid w:val="0094723D"/>
    <w:rsid w:val="0095343F"/>
    <w:rsid w:val="009541FF"/>
    <w:rsid w:val="00965648"/>
    <w:rsid w:val="00975415"/>
    <w:rsid w:val="0097792A"/>
    <w:rsid w:val="00982C39"/>
    <w:rsid w:val="00990876"/>
    <w:rsid w:val="00995738"/>
    <w:rsid w:val="009A0A26"/>
    <w:rsid w:val="009C7496"/>
    <w:rsid w:val="009D0198"/>
    <w:rsid w:val="009D3C9A"/>
    <w:rsid w:val="009D5731"/>
    <w:rsid w:val="009E37A5"/>
    <w:rsid w:val="009E7765"/>
    <w:rsid w:val="009F5B2A"/>
    <w:rsid w:val="00A0141E"/>
    <w:rsid w:val="00A032D5"/>
    <w:rsid w:val="00A06247"/>
    <w:rsid w:val="00A06D7E"/>
    <w:rsid w:val="00A13287"/>
    <w:rsid w:val="00A14282"/>
    <w:rsid w:val="00A17D66"/>
    <w:rsid w:val="00A32094"/>
    <w:rsid w:val="00A6039D"/>
    <w:rsid w:val="00A6334B"/>
    <w:rsid w:val="00A70B36"/>
    <w:rsid w:val="00A73DFD"/>
    <w:rsid w:val="00A742FE"/>
    <w:rsid w:val="00A81766"/>
    <w:rsid w:val="00A84725"/>
    <w:rsid w:val="00A90A36"/>
    <w:rsid w:val="00A93F3B"/>
    <w:rsid w:val="00AA6856"/>
    <w:rsid w:val="00AB69A8"/>
    <w:rsid w:val="00AC5C1D"/>
    <w:rsid w:val="00AD6A47"/>
    <w:rsid w:val="00AE6583"/>
    <w:rsid w:val="00AE763C"/>
    <w:rsid w:val="00AF0D59"/>
    <w:rsid w:val="00AF2141"/>
    <w:rsid w:val="00AF3577"/>
    <w:rsid w:val="00AF3D65"/>
    <w:rsid w:val="00B01CB6"/>
    <w:rsid w:val="00B0390B"/>
    <w:rsid w:val="00B059BD"/>
    <w:rsid w:val="00B154EE"/>
    <w:rsid w:val="00B1626D"/>
    <w:rsid w:val="00B31CA3"/>
    <w:rsid w:val="00B32A26"/>
    <w:rsid w:val="00B42F6E"/>
    <w:rsid w:val="00B56265"/>
    <w:rsid w:val="00B56CFE"/>
    <w:rsid w:val="00B5708E"/>
    <w:rsid w:val="00B673AF"/>
    <w:rsid w:val="00B70B3B"/>
    <w:rsid w:val="00B70D81"/>
    <w:rsid w:val="00B72257"/>
    <w:rsid w:val="00B828D7"/>
    <w:rsid w:val="00BA29CC"/>
    <w:rsid w:val="00BA5B2B"/>
    <w:rsid w:val="00BB1514"/>
    <w:rsid w:val="00BB306B"/>
    <w:rsid w:val="00BB6FDA"/>
    <w:rsid w:val="00BC48D0"/>
    <w:rsid w:val="00BC610E"/>
    <w:rsid w:val="00BD0952"/>
    <w:rsid w:val="00BD1E77"/>
    <w:rsid w:val="00BD5690"/>
    <w:rsid w:val="00BD6126"/>
    <w:rsid w:val="00BD62A7"/>
    <w:rsid w:val="00BE1BA3"/>
    <w:rsid w:val="00BE73B2"/>
    <w:rsid w:val="00BF031E"/>
    <w:rsid w:val="00BF6867"/>
    <w:rsid w:val="00C01FBE"/>
    <w:rsid w:val="00C03442"/>
    <w:rsid w:val="00C12C39"/>
    <w:rsid w:val="00C1409F"/>
    <w:rsid w:val="00C314D5"/>
    <w:rsid w:val="00C33C84"/>
    <w:rsid w:val="00C33E8B"/>
    <w:rsid w:val="00C342EB"/>
    <w:rsid w:val="00C42D9B"/>
    <w:rsid w:val="00C43747"/>
    <w:rsid w:val="00C444EC"/>
    <w:rsid w:val="00C467FA"/>
    <w:rsid w:val="00C46AA0"/>
    <w:rsid w:val="00C64426"/>
    <w:rsid w:val="00C71390"/>
    <w:rsid w:val="00C81876"/>
    <w:rsid w:val="00C8554E"/>
    <w:rsid w:val="00C87C95"/>
    <w:rsid w:val="00C95E6D"/>
    <w:rsid w:val="00C970D9"/>
    <w:rsid w:val="00CA368F"/>
    <w:rsid w:val="00CA590F"/>
    <w:rsid w:val="00CB0F7E"/>
    <w:rsid w:val="00CB5002"/>
    <w:rsid w:val="00CB60AE"/>
    <w:rsid w:val="00CC13D0"/>
    <w:rsid w:val="00CC5488"/>
    <w:rsid w:val="00CD302E"/>
    <w:rsid w:val="00CE02D8"/>
    <w:rsid w:val="00CE6E0F"/>
    <w:rsid w:val="00CE7DD8"/>
    <w:rsid w:val="00CF068D"/>
    <w:rsid w:val="00CF3A71"/>
    <w:rsid w:val="00D01228"/>
    <w:rsid w:val="00D02B57"/>
    <w:rsid w:val="00D22496"/>
    <w:rsid w:val="00D235BB"/>
    <w:rsid w:val="00D267A9"/>
    <w:rsid w:val="00D315BC"/>
    <w:rsid w:val="00D44628"/>
    <w:rsid w:val="00D52337"/>
    <w:rsid w:val="00D56981"/>
    <w:rsid w:val="00D636E6"/>
    <w:rsid w:val="00D65D47"/>
    <w:rsid w:val="00D71E84"/>
    <w:rsid w:val="00D75325"/>
    <w:rsid w:val="00D772E8"/>
    <w:rsid w:val="00D77D4C"/>
    <w:rsid w:val="00D85826"/>
    <w:rsid w:val="00D8682B"/>
    <w:rsid w:val="00D875C7"/>
    <w:rsid w:val="00DB65B2"/>
    <w:rsid w:val="00DC1022"/>
    <w:rsid w:val="00DE31CD"/>
    <w:rsid w:val="00DE731A"/>
    <w:rsid w:val="00DF0F2B"/>
    <w:rsid w:val="00E05B50"/>
    <w:rsid w:val="00E07047"/>
    <w:rsid w:val="00E122B1"/>
    <w:rsid w:val="00E1376A"/>
    <w:rsid w:val="00E1649D"/>
    <w:rsid w:val="00E20D88"/>
    <w:rsid w:val="00E21C18"/>
    <w:rsid w:val="00E43B69"/>
    <w:rsid w:val="00E44128"/>
    <w:rsid w:val="00E443EA"/>
    <w:rsid w:val="00E44601"/>
    <w:rsid w:val="00E57CCD"/>
    <w:rsid w:val="00E64CFB"/>
    <w:rsid w:val="00E66B01"/>
    <w:rsid w:val="00E7027B"/>
    <w:rsid w:val="00E846C2"/>
    <w:rsid w:val="00E86D7D"/>
    <w:rsid w:val="00EB52D6"/>
    <w:rsid w:val="00ED0E17"/>
    <w:rsid w:val="00ED57C2"/>
    <w:rsid w:val="00EE4F14"/>
    <w:rsid w:val="00EE6A1B"/>
    <w:rsid w:val="00EE7E3E"/>
    <w:rsid w:val="00EF6850"/>
    <w:rsid w:val="00F05A9C"/>
    <w:rsid w:val="00F06286"/>
    <w:rsid w:val="00F06B8A"/>
    <w:rsid w:val="00F12791"/>
    <w:rsid w:val="00F16E70"/>
    <w:rsid w:val="00F20B3C"/>
    <w:rsid w:val="00F33FF9"/>
    <w:rsid w:val="00F3523B"/>
    <w:rsid w:val="00F362F6"/>
    <w:rsid w:val="00F40B28"/>
    <w:rsid w:val="00F45D9C"/>
    <w:rsid w:val="00F47FC4"/>
    <w:rsid w:val="00F50864"/>
    <w:rsid w:val="00F55F7D"/>
    <w:rsid w:val="00F56E44"/>
    <w:rsid w:val="00F64880"/>
    <w:rsid w:val="00F649E2"/>
    <w:rsid w:val="00F713F4"/>
    <w:rsid w:val="00F73B78"/>
    <w:rsid w:val="00F826DB"/>
    <w:rsid w:val="00F8540D"/>
    <w:rsid w:val="00F932A7"/>
    <w:rsid w:val="00F95869"/>
    <w:rsid w:val="00F97B91"/>
    <w:rsid w:val="00FB0329"/>
    <w:rsid w:val="00FB65BC"/>
    <w:rsid w:val="00FC2074"/>
    <w:rsid w:val="00FC4C18"/>
    <w:rsid w:val="00FC7ED4"/>
    <w:rsid w:val="00FD01A8"/>
    <w:rsid w:val="00FE1153"/>
    <w:rsid w:val="00FE33B3"/>
    <w:rsid w:val="00FF17AA"/>
    <w:rsid w:val="00FF1B76"/>
    <w:rsid w:val="00FF6DA7"/>
    <w:rsid w:val="00FF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15CFA5-B713-4A5E-B75E-0642DA41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103"/>
    <w:rPr>
      <w:sz w:val="24"/>
      <w:szCs w:val="24"/>
      <w:lang w:val="ru-RU" w:eastAsia="ru-RU"/>
    </w:rPr>
  </w:style>
  <w:style w:type="paragraph" w:styleId="Heading3">
    <w:name w:val="heading 3"/>
    <w:basedOn w:val="Normal"/>
    <w:next w:val="Normal"/>
    <w:link w:val="Heading3Char"/>
    <w:qFormat/>
    <w:rsid w:val="00D235BB"/>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C25A5"/>
    <w:rPr>
      <w:color w:val="0000FF"/>
      <w:u w:val="single"/>
    </w:rPr>
  </w:style>
  <w:style w:type="table" w:styleId="TableGrid">
    <w:name w:val="Table Grid"/>
    <w:basedOn w:val="TableNormal"/>
    <w:rsid w:val="00FB6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1C18"/>
    <w:pPr>
      <w:autoSpaceDE w:val="0"/>
      <w:autoSpaceDN w:val="0"/>
      <w:adjustRightInd w:val="0"/>
    </w:pPr>
    <w:rPr>
      <w:color w:val="000000"/>
      <w:sz w:val="24"/>
      <w:szCs w:val="24"/>
      <w:lang w:val="ru-RU" w:eastAsia="ru-RU"/>
    </w:rPr>
  </w:style>
  <w:style w:type="paragraph" w:customStyle="1" w:styleId="a">
    <w:name w:val="Знак Знак Знак Знак"/>
    <w:basedOn w:val="Normal"/>
    <w:rsid w:val="00111C52"/>
    <w:pPr>
      <w:pageBreakBefore/>
      <w:spacing w:after="160" w:line="360" w:lineRule="auto"/>
    </w:pPr>
    <w:rPr>
      <w:sz w:val="28"/>
      <w:szCs w:val="20"/>
      <w:lang w:val="en-US" w:eastAsia="en-US"/>
    </w:rPr>
  </w:style>
  <w:style w:type="paragraph" w:customStyle="1" w:styleId="1">
    <w:name w:val="1"/>
    <w:basedOn w:val="Normal"/>
    <w:rsid w:val="00B059BD"/>
    <w:pPr>
      <w:pageBreakBefore/>
      <w:spacing w:after="160" w:line="360" w:lineRule="auto"/>
    </w:pPr>
    <w:rPr>
      <w:sz w:val="28"/>
      <w:szCs w:val="20"/>
      <w:lang w:val="en-US" w:eastAsia="en-US"/>
    </w:rPr>
  </w:style>
  <w:style w:type="character" w:customStyle="1" w:styleId="translation-chunk">
    <w:name w:val="translation-chunk"/>
    <w:basedOn w:val="DefaultParagraphFont"/>
    <w:rsid w:val="00377D01"/>
  </w:style>
  <w:style w:type="paragraph" w:styleId="NormalWeb">
    <w:name w:val="Normal (Web)"/>
    <w:basedOn w:val="Normal"/>
    <w:uiPriority w:val="99"/>
    <w:unhideWhenUsed/>
    <w:rsid w:val="003C06DA"/>
    <w:pPr>
      <w:spacing w:before="100" w:beforeAutospacing="1" w:after="100" w:afterAutospacing="1"/>
    </w:pPr>
    <w:rPr>
      <w:lang w:val="en-US" w:eastAsia="en-US"/>
    </w:rPr>
  </w:style>
  <w:style w:type="character" w:customStyle="1" w:styleId="Heading3Char">
    <w:name w:val="Heading 3 Char"/>
    <w:basedOn w:val="DefaultParagraphFont"/>
    <w:link w:val="Heading3"/>
    <w:rsid w:val="00D235BB"/>
    <w:rPr>
      <w:rFonts w:ascii="Arial" w:eastAsia="Calibri" w:hAnsi="Arial" w:cs="Arial"/>
      <w:b/>
      <w:bCs/>
      <w:sz w:val="26"/>
      <w:szCs w:val="26"/>
      <w:lang w:val="ru-RU" w:eastAsia="ru-RU"/>
    </w:rPr>
  </w:style>
  <w:style w:type="character" w:styleId="Emphasis">
    <w:name w:val="Emphasis"/>
    <w:uiPriority w:val="20"/>
    <w:qFormat/>
    <w:rsid w:val="00D235BB"/>
    <w:rPr>
      <w:i/>
    </w:rPr>
  </w:style>
  <w:style w:type="paragraph" w:styleId="ListParagraph">
    <w:name w:val="List Paragraph"/>
    <w:basedOn w:val="Normal"/>
    <w:uiPriority w:val="34"/>
    <w:qFormat/>
    <w:rsid w:val="00D235BB"/>
    <w:pPr>
      <w:ind w:left="720"/>
      <w:contextualSpacing/>
    </w:pPr>
    <w:rPr>
      <w:rFonts w:eastAsia="Calibri"/>
    </w:rPr>
  </w:style>
  <w:style w:type="paragraph" w:styleId="BalloonText">
    <w:name w:val="Balloon Text"/>
    <w:basedOn w:val="Normal"/>
    <w:link w:val="BalloonTextChar"/>
    <w:semiHidden/>
    <w:unhideWhenUsed/>
    <w:rsid w:val="00401700"/>
    <w:rPr>
      <w:rFonts w:ascii="Segoe UI" w:hAnsi="Segoe UI" w:cs="Segoe UI"/>
      <w:sz w:val="18"/>
      <w:szCs w:val="18"/>
    </w:rPr>
  </w:style>
  <w:style w:type="character" w:customStyle="1" w:styleId="BalloonTextChar">
    <w:name w:val="Balloon Text Char"/>
    <w:basedOn w:val="DefaultParagraphFont"/>
    <w:link w:val="BalloonText"/>
    <w:semiHidden/>
    <w:rsid w:val="00401700"/>
    <w:rPr>
      <w:rFonts w:ascii="Segoe UI" w:hAnsi="Segoe UI" w:cs="Segoe UI"/>
      <w:sz w:val="18"/>
      <w:szCs w:val="18"/>
      <w:lang w:val="ru-RU" w:eastAsia="ru-RU"/>
    </w:rPr>
  </w:style>
  <w:style w:type="character" w:styleId="FollowedHyperlink">
    <w:name w:val="FollowedHyperlink"/>
    <w:basedOn w:val="DefaultParagraphFont"/>
    <w:semiHidden/>
    <w:unhideWhenUsed/>
    <w:rsid w:val="005D74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5336">
      <w:bodyDiv w:val="1"/>
      <w:marLeft w:val="0"/>
      <w:marRight w:val="0"/>
      <w:marTop w:val="0"/>
      <w:marBottom w:val="0"/>
      <w:divBdr>
        <w:top w:val="none" w:sz="0" w:space="0" w:color="auto"/>
        <w:left w:val="none" w:sz="0" w:space="0" w:color="auto"/>
        <w:bottom w:val="none" w:sz="0" w:space="0" w:color="auto"/>
        <w:right w:val="none" w:sz="0" w:space="0" w:color="auto"/>
      </w:divBdr>
    </w:div>
    <w:div w:id="440926649">
      <w:bodyDiv w:val="1"/>
      <w:marLeft w:val="0"/>
      <w:marRight w:val="0"/>
      <w:marTop w:val="0"/>
      <w:marBottom w:val="0"/>
      <w:divBdr>
        <w:top w:val="none" w:sz="0" w:space="0" w:color="auto"/>
        <w:left w:val="none" w:sz="0" w:space="0" w:color="auto"/>
        <w:bottom w:val="none" w:sz="0" w:space="0" w:color="auto"/>
        <w:right w:val="none" w:sz="0" w:space="0" w:color="auto"/>
      </w:divBdr>
    </w:div>
    <w:div w:id="1040276920">
      <w:bodyDiv w:val="1"/>
      <w:marLeft w:val="0"/>
      <w:marRight w:val="0"/>
      <w:marTop w:val="0"/>
      <w:marBottom w:val="0"/>
      <w:divBdr>
        <w:top w:val="none" w:sz="0" w:space="0" w:color="auto"/>
        <w:left w:val="none" w:sz="0" w:space="0" w:color="auto"/>
        <w:bottom w:val="none" w:sz="0" w:space="0" w:color="auto"/>
        <w:right w:val="none" w:sz="0" w:space="0" w:color="auto"/>
      </w:divBdr>
      <w:divsChild>
        <w:div w:id="1790585060">
          <w:marLeft w:val="0"/>
          <w:marRight w:val="0"/>
          <w:marTop w:val="0"/>
          <w:marBottom w:val="225"/>
          <w:divBdr>
            <w:top w:val="none" w:sz="0" w:space="0" w:color="auto"/>
            <w:left w:val="none" w:sz="0" w:space="0" w:color="auto"/>
            <w:bottom w:val="none" w:sz="0" w:space="0" w:color="auto"/>
            <w:right w:val="none" w:sz="0" w:space="0" w:color="auto"/>
          </w:divBdr>
        </w:div>
        <w:div w:id="1293711554">
          <w:marLeft w:val="0"/>
          <w:marRight w:val="0"/>
          <w:marTop w:val="0"/>
          <w:marBottom w:val="225"/>
          <w:divBdr>
            <w:top w:val="none" w:sz="0" w:space="0" w:color="auto"/>
            <w:left w:val="none" w:sz="0" w:space="0" w:color="auto"/>
            <w:bottom w:val="none" w:sz="0" w:space="0" w:color="auto"/>
            <w:right w:val="none" w:sz="0" w:space="0" w:color="auto"/>
          </w:divBdr>
        </w:div>
        <w:div w:id="1720083988">
          <w:marLeft w:val="0"/>
          <w:marRight w:val="0"/>
          <w:marTop w:val="0"/>
          <w:marBottom w:val="225"/>
          <w:divBdr>
            <w:top w:val="none" w:sz="0" w:space="0" w:color="auto"/>
            <w:left w:val="none" w:sz="0" w:space="0" w:color="auto"/>
            <w:bottom w:val="none" w:sz="0" w:space="0" w:color="auto"/>
            <w:right w:val="none" w:sz="0" w:space="0" w:color="auto"/>
          </w:divBdr>
        </w:div>
      </w:divsChild>
    </w:div>
    <w:div w:id="1143887475">
      <w:bodyDiv w:val="1"/>
      <w:marLeft w:val="0"/>
      <w:marRight w:val="0"/>
      <w:marTop w:val="0"/>
      <w:marBottom w:val="0"/>
      <w:divBdr>
        <w:top w:val="none" w:sz="0" w:space="0" w:color="auto"/>
        <w:left w:val="none" w:sz="0" w:space="0" w:color="auto"/>
        <w:bottom w:val="none" w:sz="0" w:space="0" w:color="auto"/>
        <w:right w:val="none" w:sz="0" w:space="0" w:color="auto"/>
      </w:divBdr>
    </w:div>
    <w:div w:id="1384283777">
      <w:bodyDiv w:val="1"/>
      <w:marLeft w:val="0"/>
      <w:marRight w:val="0"/>
      <w:marTop w:val="0"/>
      <w:marBottom w:val="0"/>
      <w:divBdr>
        <w:top w:val="none" w:sz="0" w:space="0" w:color="auto"/>
        <w:left w:val="none" w:sz="0" w:space="0" w:color="auto"/>
        <w:bottom w:val="none" w:sz="0" w:space="0" w:color="auto"/>
        <w:right w:val="none" w:sz="0" w:space="0" w:color="auto"/>
      </w:divBdr>
    </w:div>
    <w:div w:id="20573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1220</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1432</CharactersWithSpaces>
  <SharedDoc>false</SharedDoc>
  <HLinks>
    <vt:vector size="12" baseType="variant">
      <vt:variant>
        <vt:i4>4259948</vt:i4>
      </vt:variant>
      <vt:variant>
        <vt:i4>3</vt:i4>
      </vt:variant>
      <vt:variant>
        <vt:i4>0</vt:i4>
      </vt:variant>
      <vt:variant>
        <vt:i4>5</vt:i4>
      </vt:variant>
      <vt:variant>
        <vt:lpwstr>mailto:vostretsow@yandex.ru</vt:lpwstr>
      </vt:variant>
      <vt:variant>
        <vt:lpwstr/>
      </vt:variant>
      <vt:variant>
        <vt:i4>4259948</vt:i4>
      </vt:variant>
      <vt:variant>
        <vt:i4>0</vt:i4>
      </vt:variant>
      <vt:variant>
        <vt:i4>0</vt:i4>
      </vt:variant>
      <vt:variant>
        <vt:i4>5</vt:i4>
      </vt:variant>
      <vt:variant>
        <vt:lpwstr>mailto:vostretsow@yandex.ru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Shmendrik</cp:lastModifiedBy>
  <cp:revision>2</cp:revision>
  <cp:lastPrinted>2021-05-19T09:38:00Z</cp:lastPrinted>
  <dcterms:created xsi:type="dcterms:W3CDTF">2021-05-31T11:47:00Z</dcterms:created>
  <dcterms:modified xsi:type="dcterms:W3CDTF">2021-05-31T11:47:00Z</dcterms:modified>
</cp:coreProperties>
</file>